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bc3b98fbe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eef2853634e9c"/>
      <w:footerReference xmlns:r="http://schemas.openxmlformats.org/officeDocument/2006/relationships" w:type="default" r:id="R888dfe7dae3f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ONE AS   ·   Org.nr 811 733 342   ·   Gamle Drammensvei 142B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eef2853634e9c" /><Relationship Type="http://schemas.openxmlformats.org/officeDocument/2006/relationships/footer" Target="/word/footer1.xml" Id="R888dfe7dae3f493a" /></Relationships>
</file>