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6549c1862541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GLAKA ONE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Kleppestø,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GLAKA ONE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d23b0693a149c7"/>
      <w:footerReference xmlns:r="http://schemas.openxmlformats.org/officeDocument/2006/relationships" w:type="default" r:id="Re3696fd92c404c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GLAKA ONE AS   ·   Org.nr 813 745 992   ·   Solhola 10   ·   5300 KLEPPESTØ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GLAKA ONE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d23b0693a149c7" /><Relationship Type="http://schemas.openxmlformats.org/officeDocument/2006/relationships/footer" Target="/word/footer1.xml" Id="Re3696fd92c404c2e" /></Relationships>
</file>