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38506a38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KEB INVEST AS</w:t>
      </w:r>
    </w:p>
    <w:sectPr>
      <w:headerReference xmlns:r="http://schemas.openxmlformats.org/officeDocument/2006/relationships" w:type="default" r:id="Re453506de4a1406b"/>
      <w:footerReference xmlns:r="http://schemas.openxmlformats.org/officeDocument/2006/relationships" w:type="default" r:id="R9ad76bc9685a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3506de4a1406b" /><Relationship Type="http://schemas.openxmlformats.org/officeDocument/2006/relationships/footer" Target="/word/footer1.xml" Id="R9ad76bc9685a461b" /></Relationships>
</file>