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9361e0477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3f9cb759b4ffb"/>
      <w:footerReference xmlns:r="http://schemas.openxmlformats.org/officeDocument/2006/relationships" w:type="default" r:id="R7a6e219c5164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FOCUS AS   ·   Org.nr 887 450 722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3f9cb759b4ffb" /><Relationship Type="http://schemas.openxmlformats.org/officeDocument/2006/relationships/footer" Target="/word/footer1.xml" Id="R7a6e219c5164407c" /></Relationships>
</file>