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37fe19e8974e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SAVE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SAVE AS</w:t>
      </w:r>
    </w:p>
    <w:sectPr>
      <w:headerReference xmlns:r="http://schemas.openxmlformats.org/officeDocument/2006/relationships" w:type="default" r:id="R6bcfd45f0bad4928"/>
      <w:footerReference xmlns:r="http://schemas.openxmlformats.org/officeDocument/2006/relationships" w:type="default" r:id="R2976b63d9b9a45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SAVE AS   ·   Org.nr 889 688 912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SAVE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cfd45f0bad4928" /><Relationship Type="http://schemas.openxmlformats.org/officeDocument/2006/relationships/footer" Target="/word/footer1.xml" Id="R2976b63d9b9a45cc" /></Relationships>
</file>