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fe02b80cb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INVEST AS</w:t>
      </w:r>
    </w:p>
    <w:sectPr>
      <w:headerReference xmlns:r="http://schemas.openxmlformats.org/officeDocument/2006/relationships" w:type="default" r:id="Rd70082c1249d43a0"/>
      <w:footerReference xmlns:r="http://schemas.openxmlformats.org/officeDocument/2006/relationships" w:type="default" r:id="R4f2b2b7c977a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082c1249d43a0" /><Relationship Type="http://schemas.openxmlformats.org/officeDocument/2006/relationships/footer" Target="/word/footer1.xml" Id="R4f2b2b7c977a43e0" /></Relationships>
</file>