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a7ec28c30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PAPIRHANDELEN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PAPIRHANDELEN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27d16079b64424"/>
      <w:footerReference xmlns:r="http://schemas.openxmlformats.org/officeDocument/2006/relationships" w:type="default" r:id="Rd7b6c455dea5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PAPIRHANDELEN AS   ·   Org.nr 910 698 540   ·   c/o Ida Gudding Johnsen, Haugstuveien 11   ·   8010 BODØ   ·   Tlf. 75 54 46 00   ·   post@papirhandelen.no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PAPIRHANDELEN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7d16079b64424" /><Relationship Type="http://schemas.openxmlformats.org/officeDocument/2006/relationships/footer" Target="/word/footer1.xml" Id="Rd7b6c455dea540ed" /></Relationships>
</file>