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1c1d0424d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KRISTIANSEN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426f2f48a38f43d3"/>
      <w:footerReference xmlns:r="http://schemas.openxmlformats.org/officeDocument/2006/relationships" w:type="default" r:id="R94273ed147c1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f2f48a38f43d3" /><Relationship Type="http://schemas.openxmlformats.org/officeDocument/2006/relationships/footer" Target="/word/footer1.xml" Id="R94273ed147c142ce" /></Relationships>
</file>