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5219c19684b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KRISTIANSEN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KRISTIANSEN EIENDOM AS</w:t>
      </w:r>
    </w:p>
    <w:sectPr>
      <w:headerReference xmlns:r="http://schemas.openxmlformats.org/officeDocument/2006/relationships" w:type="default" r:id="Ra00ee92680e842d3"/>
      <w:footerReference xmlns:r="http://schemas.openxmlformats.org/officeDocument/2006/relationships" w:type="default" r:id="Rdaef39b8ac7f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ee92680e842d3" /><Relationship Type="http://schemas.openxmlformats.org/officeDocument/2006/relationships/footer" Target="/word/footer1.xml" Id="Rdaef39b8ac7f4d13" /></Relationships>
</file>