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03027385c44f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C9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C9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0ed2f1511c44ae"/>
      <w:footerReference xmlns:r="http://schemas.openxmlformats.org/officeDocument/2006/relationships" w:type="default" r:id="R0c1c00889f444c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C9 HOLDING AS   ·   Org.nr 911 921 839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C9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0ed2f1511c44ae" /><Relationship Type="http://schemas.openxmlformats.org/officeDocument/2006/relationships/footer" Target="/word/footer1.xml" Id="R0c1c00889f444c6f" /></Relationships>
</file>