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f13ad335a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OPTIBOATS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4e730f279f94b62"/>
      <w:footerReference xmlns:r="http://schemas.openxmlformats.org/officeDocument/2006/relationships" w:type="default" r:id="R9f15c0b277db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730f279f94b62" /><Relationship Type="http://schemas.openxmlformats.org/officeDocument/2006/relationships/footer" Target="/word/footer1.xml" Id="R9f15c0b277db483b" /></Relationships>
</file>