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f61e06651e44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OPTIBOATS AS</w:t>
      </w:r>
    </w:p>
    <w:sectPr>
      <w:headerReference xmlns:r="http://schemas.openxmlformats.org/officeDocument/2006/relationships" w:type="default" r:id="Rc7d28a480b7a4b80"/>
      <w:footerReference xmlns:r="http://schemas.openxmlformats.org/officeDocument/2006/relationships" w:type="default" r:id="Rbce03abb73af4e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OPTIBOATS AS   ·   Org.nr 912 166 708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OPTIBOATS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d28a480b7a4b80" /><Relationship Type="http://schemas.openxmlformats.org/officeDocument/2006/relationships/footer" Target="/word/footer1.xml" Id="Rbce03abb73af4e15" /></Relationships>
</file>