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3a0d31e39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1e762cea44d80"/>
      <w:footerReference xmlns:r="http://schemas.openxmlformats.org/officeDocument/2006/relationships" w:type="default" r:id="R9793ac01d457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1e762cea44d80" /><Relationship Type="http://schemas.openxmlformats.org/officeDocument/2006/relationships/footer" Target="/word/footer1.xml" Id="R9793ac01d457430a" /></Relationships>
</file>