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4dbf3e946c4d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EL-GENIET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EL-GENIET AS</w:t>
      </w:r>
    </w:p>
    <w:sectPr>
      <w:headerReference xmlns:r="http://schemas.openxmlformats.org/officeDocument/2006/relationships" w:type="default" r:id="R27524268b7d44290"/>
      <w:footerReference xmlns:r="http://schemas.openxmlformats.org/officeDocument/2006/relationships" w:type="default" r:id="R56a3a3d2e3244e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EL-GENIET AS   ·   Org.nr 913 035 607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EL-GENIET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524268b7d44290" /><Relationship Type="http://schemas.openxmlformats.org/officeDocument/2006/relationships/footer" Target="/word/footer1.xml" Id="R56a3a3d2e3244eed" /></Relationships>
</file>