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29d9adf63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KUNSTKOMPETANSE / ART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KUNSTKOMPETANSE / ART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2c1bca10444e5"/>
      <w:footerReference xmlns:r="http://schemas.openxmlformats.org/officeDocument/2006/relationships" w:type="default" r:id="Rbe95c2a54f67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2c1bca10444e5" /><Relationship Type="http://schemas.openxmlformats.org/officeDocument/2006/relationships/footer" Target="/word/footer1.xml" Id="Rbe95c2a54f67436d" /></Relationships>
</file>