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821f89c4d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ae5c6e22241a1"/>
      <w:footerReference xmlns:r="http://schemas.openxmlformats.org/officeDocument/2006/relationships" w:type="default" r:id="R6530f17c64e7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ae5c6e22241a1" /><Relationship Type="http://schemas.openxmlformats.org/officeDocument/2006/relationships/footer" Target="/word/footer1.xml" Id="R6530f17c64e74d24" /></Relationships>
</file>