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e0f30f07294d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TMCM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Borgenhaugen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Borgenhaugen,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TMCM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4514cac32340a7"/>
      <w:footerReference xmlns:r="http://schemas.openxmlformats.org/officeDocument/2006/relationships" w:type="default" r:id="R25a3a2e8ff0945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TMCM AS   ·   Org.nr 915 097 812   ·   Bogringen 33   ·   1739 BORGENHAUGEN   ·   tormod.karlsen@borgsvakstrom.no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TMCM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4514cac32340a7" /><Relationship Type="http://schemas.openxmlformats.org/officeDocument/2006/relationships/footer" Target="/word/footer1.xml" Id="R25a3a2e8ff094558" /></Relationships>
</file>