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90dea3561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1fb8808eb6154aaf"/>
      <w:footerReference xmlns:r="http://schemas.openxmlformats.org/officeDocument/2006/relationships" w:type="default" r:id="Rf4799e8b68f9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8808eb6154aaf" /><Relationship Type="http://schemas.openxmlformats.org/officeDocument/2006/relationships/footer" Target="/word/footer1.xml" Id="Rf4799e8b68f94ddc" /></Relationships>
</file>