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7423d6722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 EINARSEN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 EINARSEN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77dde6d1c4a8e"/>
      <w:footerReference xmlns:r="http://schemas.openxmlformats.org/officeDocument/2006/relationships" w:type="default" r:id="Rbb8f7c5360ab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 EINARSEN ARKITEKTKONTOR AS   ·   Org.nr 916 205 899   ·   Veaveien 264   ·   8475 STRAUMSJØEN   ·   post@annaeinarsen.no   ·   annaeinarsen.no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 EINARSEN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77dde6d1c4a8e" /><Relationship Type="http://schemas.openxmlformats.org/officeDocument/2006/relationships/footer" Target="/word/footer1.xml" Id="Rbb8f7c5360ab4265" /></Relationships>
</file>