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d92a0ca394d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JAMEKO HOLDING AS</w:t>
      </w:r>
    </w:p>
    <w:sectPr>
      <w:headerReference xmlns:r="http://schemas.openxmlformats.org/officeDocument/2006/relationships" w:type="default" r:id="Raca781aed3d74632"/>
      <w:footerReference xmlns:r="http://schemas.openxmlformats.org/officeDocument/2006/relationships" w:type="default" r:id="Rc20d4799e16a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781aed3d74632" /><Relationship Type="http://schemas.openxmlformats.org/officeDocument/2006/relationships/footer" Target="/word/footer1.xml" Id="Rc20d4799e16a48ff" /></Relationships>
</file>