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bb5ae4dd0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bcb8e7b2e4247"/>
      <w:footerReference xmlns:r="http://schemas.openxmlformats.org/officeDocument/2006/relationships" w:type="default" r:id="Rcf1800e7a08d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KING INVEST AS   ·   Org.nr 918 644 539   ·   Prinsesseveien 25   ·   3123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bcb8e7b2e4247" /><Relationship Type="http://schemas.openxmlformats.org/officeDocument/2006/relationships/footer" Target="/word/footer1.xml" Id="Rcf1800e7a08d4532" /></Relationships>
</file>