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a5bef250eb4f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CRESTSIDE VENTURES AS</w:t>
      </w:r>
    </w:p>
    <w:sectPr>
      <w:headerReference xmlns:r="http://schemas.openxmlformats.org/officeDocument/2006/relationships" w:type="default" r:id="R906fe6be1a744429"/>
      <w:footerReference xmlns:r="http://schemas.openxmlformats.org/officeDocument/2006/relationships" w:type="default" r:id="R7ff2e1deea7241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CRESTSIDE VENTURES AS   ·   Org.nr 919 384 921   ·   Ljabruveien 39   ·   1167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CRESTSIDE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6fe6be1a744429" /><Relationship Type="http://schemas.openxmlformats.org/officeDocument/2006/relationships/footer" Target="/word/footer1.xml" Id="R7ff2e1deea7241ef" /></Relationships>
</file>