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1325503044b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FAKSCO INVEST AS</w:t>
      </w:r>
    </w:p>
    <w:sectPr>
      <w:headerReference xmlns:r="http://schemas.openxmlformats.org/officeDocument/2006/relationships" w:type="default" r:id="Rc2c06d261edf4f28"/>
      <w:footerReference xmlns:r="http://schemas.openxmlformats.org/officeDocument/2006/relationships" w:type="default" r:id="R07d276a40ee9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FAKSCO INVEST AS   ·   Org.nr 919 829 486   ·   Ole Jullums gate 18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06d261edf4f28" /><Relationship Type="http://schemas.openxmlformats.org/officeDocument/2006/relationships/footer" Target="/word/footer1.xml" Id="R07d276a40ee942a0" /></Relationships>
</file>