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ffaf1a51b6455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FAKSCO INVEST AS</w:t>
      </w:r>
    </w:p>
    <w:sectPr>
      <w:headerReference xmlns:r="http://schemas.openxmlformats.org/officeDocument/2006/relationships" w:type="default" r:id="R60ce484aede2423d"/>
      <w:footerReference xmlns:r="http://schemas.openxmlformats.org/officeDocument/2006/relationships" w:type="default" r:id="Re6f6db3127104b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FAKSCO INVEST AS   ·   Org.nr 919 829 486   ·   Ole Jullums gate 18   ·   6510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FAKSCO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ce484aede2423d" /><Relationship Type="http://schemas.openxmlformats.org/officeDocument/2006/relationships/footer" Target="/word/footer1.xml" Id="Re6f6db3127104b76" /></Relationships>
</file>