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68da1d9b5947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TFWB7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TFWB7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b876e521f6468a"/>
      <w:footerReference xmlns:r="http://schemas.openxmlformats.org/officeDocument/2006/relationships" w:type="default" r:id="R334f25193add43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TFWB7 AS   ·   Org.nr 920 252 001   ·   Ny-Paradis 48   ·   5230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TFWB7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b876e521f6468a" /><Relationship Type="http://schemas.openxmlformats.org/officeDocument/2006/relationships/footer" Target="/word/footer1.xml" Id="R334f25193add43fb" /></Relationships>
</file>