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16d5002c1e41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KAFFEKOPP1 AS</w:t>
      </w:r>
    </w:p>
    <w:sectPr>
      <w:headerReference xmlns:r="http://schemas.openxmlformats.org/officeDocument/2006/relationships" w:type="default" r:id="R33e96bd0b0ab4c53"/>
      <w:footerReference xmlns:r="http://schemas.openxmlformats.org/officeDocument/2006/relationships" w:type="default" r:id="Rd5e40d01e05c47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e96bd0b0ab4c53" /><Relationship Type="http://schemas.openxmlformats.org/officeDocument/2006/relationships/footer" Target="/word/footer1.xml" Id="Rd5e40d01e05c47c8" /></Relationships>
</file>