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81258e021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AWESOME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AWESOME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897ed6a9143b3"/>
      <w:footerReference xmlns:r="http://schemas.openxmlformats.org/officeDocument/2006/relationships" w:type="default" r:id="Rcb4d399877f2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AWESOME INVESTMENTS AS   ·   Org.nr 920 965 822   ·   Setra vei 12E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AWESOME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897ed6a9143b3" /><Relationship Type="http://schemas.openxmlformats.org/officeDocument/2006/relationships/footer" Target="/word/footer1.xml" Id="Rcb4d399877f24f2a" /></Relationships>
</file>