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6f76f1f26a4f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BERGVIK NORWAY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BERGVIK NORWAY AS</w:t>
      </w:r>
    </w:p>
    <w:sectPr>
      <w:headerReference xmlns:r="http://schemas.openxmlformats.org/officeDocument/2006/relationships" w:type="default" r:id="R9a7f0bb27f564944"/>
      <w:footerReference xmlns:r="http://schemas.openxmlformats.org/officeDocument/2006/relationships" w:type="default" r:id="R699559a925e14a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BERGVIK NORWAY AS   ·   Org.nr 921 174 608   ·   c/o Business Sweden, Arbins gate 2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BERGVIK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7f0bb27f564944" /><Relationship Type="http://schemas.openxmlformats.org/officeDocument/2006/relationships/footer" Target="/word/footer1.xml" Id="R699559a925e14a8d" /></Relationships>
</file>