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919cd5a4044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SEMI AS</w:t>
      </w:r>
    </w:p>
    <w:sectPr>
      <w:headerReference xmlns:r="http://schemas.openxmlformats.org/officeDocument/2006/relationships" w:type="default" r:id="R725b4d0bd5d546bf"/>
      <w:footerReference xmlns:r="http://schemas.openxmlformats.org/officeDocument/2006/relationships" w:type="default" r:id="R56ddd957f531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 AS   ·   Org.nr 921 365 713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b4d0bd5d546bf" /><Relationship Type="http://schemas.openxmlformats.org/officeDocument/2006/relationships/footer" Target="/word/footer1.xml" Id="R56ddd957f5314dd9" /></Relationships>
</file>