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25020699341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Charlottenlund,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LELLO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LELLO INVEST AS</w:t>
      </w:r>
    </w:p>
    <w:sectPr>
      <w:headerReference xmlns:r="http://schemas.openxmlformats.org/officeDocument/2006/relationships" w:type="default" r:id="Re97c158d4fc3498f"/>
      <w:footerReference xmlns:r="http://schemas.openxmlformats.org/officeDocument/2006/relationships" w:type="default" r:id="R3ad54295727e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c158d4fc3498f" /><Relationship Type="http://schemas.openxmlformats.org/officeDocument/2006/relationships/footer" Target="/word/footer1.xml" Id="R3ad54295727e4d02" /></Relationships>
</file>