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936a4d84a44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CMAN HOLDING AS.</w:t>
      </w:r>
    </w:p>
    <w:sectPr>
      <w:headerReference xmlns:r="http://schemas.openxmlformats.org/officeDocument/2006/relationships" w:type="default" r:id="R32e1aa60f9c245ac"/>
      <w:footerReference xmlns:r="http://schemas.openxmlformats.org/officeDocument/2006/relationships" w:type="default" r:id="Ra75ae120c232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1aa60f9c245ac" /><Relationship Type="http://schemas.openxmlformats.org/officeDocument/2006/relationships/footer" Target="/word/footer1.xml" Id="Ra75ae120c2324d26" /></Relationships>
</file>