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398f5fc1d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 FRØYA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 FRØYA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5e792a13342ae"/>
      <w:footerReference xmlns:r="http://schemas.openxmlformats.org/officeDocument/2006/relationships" w:type="default" r:id="R1898761f5864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 FRØYA AS   ·   Org.nr 922 346 259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 FRØYA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5e792a13342ae" /><Relationship Type="http://schemas.openxmlformats.org/officeDocument/2006/relationships/footer" Target="/word/footer1.xml" Id="R1898761f5864451a" /></Relationships>
</file>