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fab93b4fa547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LILLESAND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LILLESAND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e7cceccda64eef"/>
      <w:footerReference xmlns:r="http://schemas.openxmlformats.org/officeDocument/2006/relationships" w:type="default" r:id="Rba55fcb6bf4b40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LILLESAND AUTO AS   ·   Org.nr 922 716 293   ·   Senterveien 38   ·   4790 LILLESAND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LILLESAND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e7cceccda64eef" /><Relationship Type="http://schemas.openxmlformats.org/officeDocument/2006/relationships/footer" Target="/word/footer1.xml" Id="Rba55fcb6bf4b40f4" /></Relationships>
</file>