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5e576e557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VISUND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VISUND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3b253a72e493a"/>
      <w:footerReference xmlns:r="http://schemas.openxmlformats.org/officeDocument/2006/relationships" w:type="default" r:id="Rb36fee5f61ce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VISUND GRUPPEN AS   ·   Org.nr 922 913 021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VISUND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3b253a72e493a" /><Relationship Type="http://schemas.openxmlformats.org/officeDocument/2006/relationships/footer" Target="/word/footer1.xml" Id="Rb36fee5f61ce4905" /></Relationships>
</file>