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2fbc77b9140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124bc9852453e"/>
      <w:footerReference xmlns:r="http://schemas.openxmlformats.org/officeDocument/2006/relationships" w:type="default" r:id="R5a5e6e4655cf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SRK INVESTOR AS   ·   Org.nr 923 212 469   ·   Øvre Langås vei 18B   ·   0881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124bc9852453e" /><Relationship Type="http://schemas.openxmlformats.org/officeDocument/2006/relationships/footer" Target="/word/footer1.xml" Id="R5a5e6e4655cf40ac" /></Relationships>
</file>