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6ee4098b642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CAPITAL AS</w:t>
      </w:r>
    </w:p>
    <w:sectPr>
      <w:headerReference xmlns:r="http://schemas.openxmlformats.org/officeDocument/2006/relationships" w:type="default" r:id="R545fe26539fe4c7e"/>
      <w:footerReference xmlns:r="http://schemas.openxmlformats.org/officeDocument/2006/relationships" w:type="default" r:id="R6c486c20301c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fe26539fe4c7e" /><Relationship Type="http://schemas.openxmlformats.org/officeDocument/2006/relationships/footer" Target="/word/footer1.xml" Id="R6c486c20301c4af1" /></Relationships>
</file>