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1839e41df45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CINDERELLA CAPITAL AS</w:t>
      </w:r>
    </w:p>
    <w:sectPr>
      <w:headerReference xmlns:r="http://schemas.openxmlformats.org/officeDocument/2006/relationships" w:type="default" r:id="R0fe30276a2874f60"/>
      <w:footerReference xmlns:r="http://schemas.openxmlformats.org/officeDocument/2006/relationships" w:type="default" r:id="R2227d5308600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30276a2874f60" /><Relationship Type="http://schemas.openxmlformats.org/officeDocument/2006/relationships/footer" Target="/word/footer1.xml" Id="R2227d53086004e5a" /></Relationships>
</file>