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1770fc00d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B/G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B/G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bc78034bc4da5"/>
      <w:footerReference xmlns:r="http://schemas.openxmlformats.org/officeDocument/2006/relationships" w:type="default" r:id="Raad56eb74f08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B/G INVEST AS   ·   Org.nr 925 591 815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B/G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bc78034bc4da5" /><Relationship Type="http://schemas.openxmlformats.org/officeDocument/2006/relationships/footer" Target="/word/footer1.xml" Id="Raad56eb74f0840fe" /></Relationships>
</file>