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922d54de784bb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EBA INVESTERING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EBA INVESTERING AS</w:t>
      </w:r>
    </w:p>
    <w:sectPr>
      <w:headerReference xmlns:r="http://schemas.openxmlformats.org/officeDocument/2006/relationships" w:type="default" r:id="R6ec3f568de5840c3"/>
      <w:footerReference xmlns:r="http://schemas.openxmlformats.org/officeDocument/2006/relationships" w:type="default" r:id="Rcf2f62974dc746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EBA INVESTERING AS   ·   Org.nr 925 635 421   ·   Gulaksveien 2   ·   4017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EBA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c3f568de5840c3" /><Relationship Type="http://schemas.openxmlformats.org/officeDocument/2006/relationships/footer" Target="/word/footer1.xml" Id="Rcf2f62974dc74680" /></Relationships>
</file>