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89cb94276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EXPLORE CAPITAL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EXPLORE CAPITAL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52171ed0064a6d"/>
      <w:footerReference xmlns:r="http://schemas.openxmlformats.org/officeDocument/2006/relationships" w:type="default" r:id="R145cd9b21691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EXPLORE CAPITAL II AS   ·   Org.nr 926 705 679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EXPLORE CAPITAL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52171ed0064a6d" /><Relationship Type="http://schemas.openxmlformats.org/officeDocument/2006/relationships/footer" Target="/word/footer1.xml" Id="R145cd9b216914896" /></Relationships>
</file>