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22510c12d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MARIUNOR AS</w:t>
      </w:r>
    </w:p>
    <w:sectPr>
      <w:headerReference xmlns:r="http://schemas.openxmlformats.org/officeDocument/2006/relationships" w:type="default" r:id="Red46a930c73941b8"/>
      <w:footerReference xmlns:r="http://schemas.openxmlformats.org/officeDocument/2006/relationships" w:type="default" r:id="R054799db5f0e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6a930c73941b8" /><Relationship Type="http://schemas.openxmlformats.org/officeDocument/2006/relationships/footer" Target="/word/footer1.xml" Id="R054799db5f0e4d9f" /></Relationships>
</file>