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2ce930f16a45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Helle,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VEIKRYSSET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VEIKRYSSET AS</w:t>
      </w:r>
    </w:p>
    <w:sectPr>
      <w:headerReference xmlns:r="http://schemas.openxmlformats.org/officeDocument/2006/relationships" w:type="default" r:id="Rc7dcb33a65974ff8"/>
      <w:footerReference xmlns:r="http://schemas.openxmlformats.org/officeDocument/2006/relationships" w:type="default" r:id="Rde9cbcd6f34b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VEIKRYSSET AS   ·   Org.nr 927 985 608   ·   C/O Inge Andersson, Nordbøveien 4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VEIKRYSSET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cb33a65974ff8" /><Relationship Type="http://schemas.openxmlformats.org/officeDocument/2006/relationships/footer" Target="/word/footer1.xml" Id="Rde9cbcd6f34b492e" /></Relationships>
</file>