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6f38f2cd0641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Gransherad,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M.S.A INVEST AS</w:t>
      </w:r>
    </w:p>
    <w:sectPr>
      <w:headerReference xmlns:r="http://schemas.openxmlformats.org/officeDocument/2006/relationships" w:type="default" r:id="Rcff067a3e8744de9"/>
      <w:footerReference xmlns:r="http://schemas.openxmlformats.org/officeDocument/2006/relationships" w:type="default" r:id="R829dc71cc3fc47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f067a3e8744de9" /><Relationship Type="http://schemas.openxmlformats.org/officeDocument/2006/relationships/footer" Target="/word/footer1.xml" Id="R829dc71cc3fc4700" /></Relationships>
</file>