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17f26cc4e48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44abf2053fa4b61"/>
      <w:footerReference xmlns:r="http://schemas.openxmlformats.org/officeDocument/2006/relationships" w:type="default" r:id="R4c9b7174a14e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abf2053fa4b61" /><Relationship Type="http://schemas.openxmlformats.org/officeDocument/2006/relationships/footer" Target="/word/footer1.xml" Id="R4c9b7174a14e4b64" /></Relationships>
</file>