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e4d6ab8c644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KAUPANG EIENDOM AS.</w:t>
      </w:r>
    </w:p>
    <w:sectPr>
      <w:headerReference xmlns:r="http://schemas.openxmlformats.org/officeDocument/2006/relationships" w:type="default" r:id="R57736b0d2b3e494a"/>
      <w:footerReference xmlns:r="http://schemas.openxmlformats.org/officeDocument/2006/relationships" w:type="default" r:id="R1c77e100f78f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36b0d2b3e494a" /><Relationship Type="http://schemas.openxmlformats.org/officeDocument/2006/relationships/footer" Target="/word/footer1.xml" Id="R1c77e100f78f4e29" /></Relationships>
</file>