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844be2c2ac49c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KAUPANG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b06063ca24124270"/>
      <w:footerReference xmlns:r="http://schemas.openxmlformats.org/officeDocument/2006/relationships" w:type="default" r:id="R1eedb682fb1642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6063ca24124270" /><Relationship Type="http://schemas.openxmlformats.org/officeDocument/2006/relationships/footer" Target="/word/footer1.xml" Id="R1eedb682fb1642b2" /></Relationships>
</file>