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ecf975b9d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77de9fa8b4988"/>
      <w:footerReference xmlns:r="http://schemas.openxmlformats.org/officeDocument/2006/relationships" w:type="default" r:id="R23005e2100a6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EIENDOM AS   ·   Org.nr 929 094 921   ·   Helgesens gate 42F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77de9fa8b4988" /><Relationship Type="http://schemas.openxmlformats.org/officeDocument/2006/relationships/footer" Target="/word/footer1.xml" Id="R23005e2100a64473" /></Relationships>
</file>