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7e42756c3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e7433b8fe48ac"/>
      <w:footerReference xmlns:r="http://schemas.openxmlformats.org/officeDocument/2006/relationships" w:type="default" r:id="R7fbfd5665dee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KENTRA AS   ·   Org.nr 931 945 831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e7433b8fe48ac" /><Relationship Type="http://schemas.openxmlformats.org/officeDocument/2006/relationships/footer" Target="/word/footer1.xml" Id="R7fbfd5665dee41a6" /></Relationships>
</file>