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bb1cc6a594f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HHV AS</w:t>
      </w:r>
    </w:p>
    <w:sectPr>
      <w:headerReference xmlns:r="http://schemas.openxmlformats.org/officeDocument/2006/relationships" w:type="default" r:id="Rc7650b923a5c4fc1"/>
      <w:footerReference xmlns:r="http://schemas.openxmlformats.org/officeDocument/2006/relationships" w:type="default" r:id="Rd299a82266d6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50b923a5c4fc1" /><Relationship Type="http://schemas.openxmlformats.org/officeDocument/2006/relationships/footer" Target="/word/footer1.xml" Id="Rd299a82266d64e52" /></Relationships>
</file>