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57df12cdb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SOLEKLAR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SOLEKLAR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cf040370914d27"/>
      <w:footerReference xmlns:r="http://schemas.openxmlformats.org/officeDocument/2006/relationships" w:type="default" r:id="Rcb8f070999ab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SOLEKLAR INVEST AS   ·   Org.nr 934 283 473   ·   Per Lassons vei 20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SOLEKLAR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f040370914d27" /><Relationship Type="http://schemas.openxmlformats.org/officeDocument/2006/relationships/footer" Target="/word/footer1.xml" Id="Rcb8f070999ab465a" /></Relationships>
</file>